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0" w:rsidRPr="00171926" w:rsidRDefault="006D4100" w:rsidP="006D4100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B3D709B" wp14:editId="3F15C44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Pr="00171926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61308A" w:rsidRDefault="006D4100" w:rsidP="00171926">
      <w:pPr>
        <w:pStyle w:val="Encabezado"/>
        <w:tabs>
          <w:tab w:val="left" w:pos="1410"/>
        </w:tabs>
      </w:pPr>
      <w:r>
        <w:t xml:space="preserve">                  </w:t>
      </w:r>
      <w:r w:rsidR="0061308A">
        <w:t>U.T.P</w:t>
      </w:r>
    </w:p>
    <w:p w:rsidR="0061308A" w:rsidRPr="0061308A" w:rsidRDefault="0061308A" w:rsidP="00171926">
      <w:pPr>
        <w:pStyle w:val="Encabezado"/>
        <w:tabs>
          <w:tab w:val="left" w:pos="1410"/>
        </w:tabs>
        <w:rPr>
          <w:sz w:val="28"/>
          <w:szCs w:val="28"/>
        </w:rPr>
      </w:pPr>
    </w:p>
    <w:p w:rsidR="0061308A" w:rsidRDefault="000F356E" w:rsidP="000F3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56E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0F356E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0F3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</w:p>
    <w:p w:rsidR="000F356E" w:rsidRPr="000F356E" w:rsidRDefault="000F356E" w:rsidP="000F3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356E" w:rsidRPr="000F356E" w:rsidRDefault="000F356E" w:rsidP="000F35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0F35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GUÍA </w:t>
      </w:r>
    </w:p>
    <w:p w:rsidR="006D4100" w:rsidRDefault="006D4100" w:rsidP="00171926">
      <w:pPr>
        <w:pStyle w:val="Encabezado"/>
        <w:tabs>
          <w:tab w:val="left" w:pos="1410"/>
        </w:tabs>
      </w:pPr>
    </w:p>
    <w:p w:rsidR="00171926" w:rsidRDefault="00171926" w:rsidP="00171926">
      <w:pPr>
        <w:pStyle w:val="Encabezado"/>
        <w:tabs>
          <w:tab w:val="left" w:pos="1410"/>
        </w:tabs>
      </w:pPr>
    </w:p>
    <w:p w:rsidR="00171926" w:rsidRDefault="00171926" w:rsidP="001719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Educación física y salud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71926" w:rsidRPr="00171926" w:rsidRDefault="00171926" w:rsidP="001719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CURSO: </w:t>
      </w:r>
      <w:r w:rsidRPr="00171926">
        <w:rPr>
          <w:rFonts w:ascii="Times New Roman" w:hAnsi="Times New Roman" w:cs="Times New Roman"/>
          <w:sz w:val="24"/>
          <w:szCs w:val="24"/>
        </w:rPr>
        <w:t>2° B</w:t>
      </w:r>
      <w:r w:rsidR="00F652FB">
        <w:rPr>
          <w:rFonts w:ascii="Times New Roman" w:hAnsi="Times New Roman" w:cs="Times New Roman"/>
          <w:sz w:val="24"/>
          <w:szCs w:val="24"/>
        </w:rPr>
        <w:t xml:space="preserve">ásico </w:t>
      </w:r>
    </w:p>
    <w:p w:rsidR="00171926" w:rsidRDefault="00171926" w:rsidP="001719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171926" w:rsidRDefault="00171926" w:rsidP="0017192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308A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171926" w:rsidRPr="006D4100" w:rsidRDefault="00171926" w:rsidP="00171926">
      <w:pPr>
        <w:pStyle w:val="Encabezado"/>
        <w:tabs>
          <w:tab w:val="left" w:pos="1410"/>
        </w:tabs>
        <w:rPr>
          <w:rFonts w:ascii="Book Antiqua" w:hAnsi="Book Antiqua"/>
        </w:rPr>
      </w:pPr>
    </w:p>
    <w:p w:rsidR="006D4100" w:rsidRPr="006D4100" w:rsidRDefault="006D4100" w:rsidP="006D4100">
      <w:pPr>
        <w:spacing w:after="0"/>
        <w:rPr>
          <w:rFonts w:ascii="Book Antiqua" w:eastAsia="Calibri" w:hAnsi="Book Antiqua" w:cs="Arial"/>
          <w:sz w:val="20"/>
          <w:szCs w:val="20"/>
          <w:lang w:val="es-ES_tradnl"/>
        </w:rPr>
      </w:pPr>
    </w:p>
    <w:p w:rsidR="006D4100" w:rsidRDefault="006D4100" w:rsidP="006D4100">
      <w:pPr>
        <w:spacing w:after="0"/>
        <w:jc w:val="center"/>
        <w:rPr>
          <w:b/>
          <w:sz w:val="24"/>
          <w:szCs w:val="24"/>
          <w:u w:val="single"/>
        </w:rPr>
      </w:pPr>
    </w:p>
    <w:p w:rsidR="006D4100" w:rsidRPr="00171926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926">
        <w:rPr>
          <w:rFonts w:ascii="Times New Roman" w:hAnsi="Times New Roman" w:cs="Times New Roman"/>
          <w:b/>
          <w:sz w:val="24"/>
          <w:szCs w:val="24"/>
          <w:u w:val="single"/>
        </w:rPr>
        <w:t>GUI</w:t>
      </w:r>
      <w:r w:rsidR="00361EA7" w:rsidRPr="00171926">
        <w:rPr>
          <w:rFonts w:ascii="Times New Roman" w:hAnsi="Times New Roman" w:cs="Times New Roman"/>
          <w:b/>
          <w:sz w:val="24"/>
          <w:szCs w:val="24"/>
          <w:u w:val="single"/>
        </w:rPr>
        <w:t>A DE ESTUDIO TALLER DE FOLCLOR 2</w:t>
      </w:r>
      <w:r w:rsidRPr="00171926">
        <w:rPr>
          <w:rFonts w:ascii="Times New Roman" w:hAnsi="Times New Roman" w:cs="Times New Roman"/>
          <w:b/>
          <w:sz w:val="24"/>
          <w:szCs w:val="24"/>
          <w:u w:val="single"/>
        </w:rPr>
        <w:t>°</w:t>
      </w:r>
      <w:r w:rsidR="00171926" w:rsidRPr="00171926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171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BASICO</w:t>
      </w:r>
    </w:p>
    <w:p w:rsidR="009768EA" w:rsidRPr="00171926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8EA" w:rsidRPr="00171926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8EA" w:rsidRPr="00171926" w:rsidRDefault="009768EA" w:rsidP="006D41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171926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MITOS Y LEYENDAS </w:t>
      </w:r>
    </w:p>
    <w:p w:rsidR="009768EA" w:rsidRPr="00171926" w:rsidRDefault="009768EA" w:rsidP="006D41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</w:p>
    <w:p w:rsidR="009768EA" w:rsidRPr="00171926" w:rsidRDefault="0061308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</w:t>
      </w:r>
      <w:r w:rsidR="009768EA"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s un relato de hechos maravillosos protagonizado por personajes sobrenaturales (dioses, semidioses, monstruos) o extraordinarios (héroes). En cambio, la leyenda, es una narración tradicional o colección de narraciones relacionadas entre sí de hechos imaginarios pero que se consideran reales.</w:t>
      </w:r>
    </w:p>
    <w:p w:rsidR="009768EA" w:rsidRPr="00171926" w:rsidRDefault="009768EA" w:rsidP="0097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7192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AC09252" wp14:editId="68BA0AA2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3" name="Imagen 3" descr="http://www.icarito.cl/wp-content/uploads/2009/12/61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arito.cl/wp-content/uploads/2009/12/618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8EA" w:rsidRPr="00171926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El </w:t>
      </w:r>
      <w:r w:rsidRPr="00171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mito</w:t>
      </w:r>
      <w:r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, en general, es una narración que describe y retrata en lenguaje simbólico el origen de los elementos y supuestos básicos de una cultura.</w:t>
      </w:r>
    </w:p>
    <w:p w:rsidR="009768EA" w:rsidRPr="00171926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Es un relato de hechos maravillosos protagonizado por personajes sobrenaturales (dioses, semidioses, monstruos) o extraordinarios (héroes).</w:t>
      </w:r>
    </w:p>
    <w:p w:rsidR="009768EA" w:rsidRPr="00171926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La narración mítica cuenta, por ejemplo, cómo comenzó el mundo, cómo fueron creados seres humanos y animales, y cómo se originaron ciertas costumbres, ritos o formas de las actividades humanas. Casi todas las culturas poseen o poseyeron alguna vez mitos y vivieron en relación con ellos.</w:t>
      </w:r>
    </w:p>
    <w:p w:rsidR="009768EA" w:rsidRPr="00171926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En cambio, la</w:t>
      </w:r>
      <w:r w:rsidRPr="00171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 leyenda</w:t>
      </w:r>
      <w:r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, es una narración tradicional o colección de narraciones relacionadas entre sí de hechos imaginarios pero que se consideran reales.</w:t>
      </w:r>
    </w:p>
    <w:p w:rsidR="000D0780" w:rsidRPr="00171926" w:rsidRDefault="009768EA" w:rsidP="00F652F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7192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A veces se da una mezcla de hechos reales y de ficción, aunque se parte de situaciones históricamente verídicas. La palabra procede del latín medieval legenda y significa ‘lo que ha de ser leído’.</w:t>
      </w:r>
      <w:bookmarkStart w:id="0" w:name="_GoBack"/>
      <w:bookmarkEnd w:id="0"/>
    </w:p>
    <w:sectPr w:rsidR="000D0780" w:rsidRPr="00171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537"/>
    <w:multiLevelType w:val="hybridMultilevel"/>
    <w:tmpl w:val="2D6AB94A"/>
    <w:lvl w:ilvl="0" w:tplc="B79EA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D0780"/>
    <w:rsid w:val="000F356E"/>
    <w:rsid w:val="00171926"/>
    <w:rsid w:val="00361EA7"/>
    <w:rsid w:val="005C5259"/>
    <w:rsid w:val="0061308A"/>
    <w:rsid w:val="006D4100"/>
    <w:rsid w:val="009768EA"/>
    <w:rsid w:val="00F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EFAE"/>
  <w15:docId w15:val="{1076C980-AEDA-4780-B596-C2964C8A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100"/>
  </w:style>
  <w:style w:type="paragraph" w:styleId="Textodeglobo">
    <w:name w:val="Balloon Text"/>
    <w:basedOn w:val="Normal"/>
    <w:link w:val="TextodegloboCar"/>
    <w:uiPriority w:val="99"/>
    <w:semiHidden/>
    <w:unhideWhenUsed/>
    <w:rsid w:val="006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1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4</cp:revision>
  <dcterms:created xsi:type="dcterms:W3CDTF">2020-04-03T23:02:00Z</dcterms:created>
  <dcterms:modified xsi:type="dcterms:W3CDTF">2020-04-05T01:29:00Z</dcterms:modified>
</cp:coreProperties>
</file>