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AE1" w:rsidRPr="00446E5A" w:rsidRDefault="008F5AE1" w:rsidP="008F5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446E5A">
        <w:rPr>
          <w:rFonts w:ascii="Times New Roman" w:eastAsia="Calibri" w:hAnsi="Times New Roman" w:cs="Times New Roman"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 wp14:anchorId="55D9199E" wp14:editId="04B8B8A4">
            <wp:simplePos x="0" y="0"/>
            <wp:positionH relativeFrom="margin">
              <wp:posOffset>-108585</wp:posOffset>
            </wp:positionH>
            <wp:positionV relativeFrom="paragraph">
              <wp:posOffset>54610</wp:posOffset>
            </wp:positionV>
            <wp:extent cx="438785" cy="487680"/>
            <wp:effectExtent l="0" t="0" r="0" b="7620"/>
            <wp:wrapSquare wrapText="bothSides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AE1" w:rsidRPr="007C110C" w:rsidRDefault="008F5AE1" w:rsidP="008F5AE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7C110C">
        <w:rPr>
          <w:rFonts w:ascii="Times New Roman" w:eastAsia="Calibri" w:hAnsi="Times New Roman" w:cs="Times New Roman"/>
          <w:b/>
          <w:sz w:val="20"/>
          <w:szCs w:val="20"/>
        </w:rPr>
        <w:t xml:space="preserve">Colegio Isabel Riquelme </w:t>
      </w:r>
    </w:p>
    <w:p w:rsidR="008F5AE1" w:rsidRPr="007C110C" w:rsidRDefault="008F5AE1" w:rsidP="008F5AE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7C110C">
        <w:rPr>
          <w:rFonts w:ascii="Times New Roman" w:eastAsia="Calibri" w:hAnsi="Times New Roman" w:cs="Times New Roman"/>
          <w:b/>
          <w:sz w:val="20"/>
          <w:szCs w:val="20"/>
        </w:rPr>
        <w:t>U.T.P.</w:t>
      </w:r>
    </w:p>
    <w:p w:rsidR="007C110C" w:rsidRDefault="007C110C" w:rsidP="008F5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F5AE1" w:rsidRPr="007C110C" w:rsidRDefault="008F5AE1" w:rsidP="008F5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C110C">
        <w:rPr>
          <w:rFonts w:ascii="Times New Roman" w:eastAsia="Calibri" w:hAnsi="Times New Roman" w:cs="Times New Roman"/>
          <w:b/>
          <w:sz w:val="28"/>
          <w:szCs w:val="28"/>
          <w:u w:val="single"/>
        </w:rPr>
        <w:t>GUÍA DIGITAL N°2</w:t>
      </w:r>
    </w:p>
    <w:p w:rsidR="008F5AE1" w:rsidRPr="007C110C" w:rsidRDefault="008F5AE1" w:rsidP="008F5A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5AE1" w:rsidRPr="007C110C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sz w:val="28"/>
          <w:szCs w:val="28"/>
        </w:rPr>
      </w:pPr>
      <w:r w:rsidRPr="007C110C">
        <w:rPr>
          <w:rFonts w:ascii="Times New Roman" w:eastAsia="Yu Gothic UI" w:hAnsi="Times New Roman" w:cs="Times New Roman"/>
          <w:b/>
          <w:sz w:val="28"/>
          <w:szCs w:val="28"/>
        </w:rPr>
        <w:t>ASIGNATURA: Ciencias Naturales</w:t>
      </w:r>
    </w:p>
    <w:p w:rsidR="008F5AE1" w:rsidRPr="007C110C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sz w:val="28"/>
          <w:szCs w:val="28"/>
        </w:rPr>
      </w:pPr>
      <w:r w:rsidRPr="007C110C">
        <w:rPr>
          <w:rFonts w:ascii="Times New Roman" w:eastAsia="Yu Gothic UI" w:hAnsi="Times New Roman" w:cs="Times New Roman"/>
          <w:b/>
          <w:sz w:val="28"/>
          <w:szCs w:val="28"/>
        </w:rPr>
        <w:t>CURSO:</w:t>
      </w:r>
      <w:r w:rsidR="00454350" w:rsidRPr="007C110C">
        <w:rPr>
          <w:rFonts w:ascii="Times New Roman" w:eastAsia="Yu Gothic UI" w:hAnsi="Times New Roman" w:cs="Times New Roman"/>
          <w:b/>
          <w:sz w:val="28"/>
          <w:szCs w:val="28"/>
        </w:rPr>
        <w:t xml:space="preserve"> 6</w:t>
      </w:r>
      <w:r w:rsidRPr="007C110C">
        <w:rPr>
          <w:rFonts w:ascii="Times New Roman" w:eastAsia="Yu Gothic UI" w:hAnsi="Times New Roman" w:cs="Times New Roman"/>
          <w:b/>
          <w:sz w:val="28"/>
          <w:szCs w:val="28"/>
        </w:rPr>
        <w:t>° básico</w:t>
      </w:r>
    </w:p>
    <w:p w:rsidR="008F5AE1" w:rsidRPr="007C110C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sz w:val="28"/>
          <w:szCs w:val="28"/>
        </w:rPr>
      </w:pPr>
      <w:r w:rsidRPr="007C110C">
        <w:rPr>
          <w:rFonts w:ascii="Times New Roman" w:eastAsia="Yu Gothic UI" w:hAnsi="Times New Roman" w:cs="Times New Roman"/>
          <w:b/>
          <w:sz w:val="28"/>
          <w:szCs w:val="28"/>
        </w:rPr>
        <w:t>DOCENTE: Silvia Castillo Jara</w:t>
      </w:r>
    </w:p>
    <w:p w:rsidR="008F5AE1" w:rsidRPr="007C110C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color w:val="FF0000"/>
          <w:sz w:val="28"/>
          <w:szCs w:val="28"/>
        </w:rPr>
      </w:pPr>
      <w:r w:rsidRPr="007C110C">
        <w:rPr>
          <w:rFonts w:ascii="Times New Roman" w:eastAsia="Yu Gothic UI" w:hAnsi="Times New Roman" w:cs="Times New Roman"/>
          <w:b/>
          <w:sz w:val="28"/>
          <w:szCs w:val="28"/>
        </w:rPr>
        <w:t>SEMANA: 06 al 10 de abril</w:t>
      </w:r>
    </w:p>
    <w:p w:rsidR="008F5AE1" w:rsidRPr="007C110C" w:rsidRDefault="008F5AE1" w:rsidP="008F5AE1">
      <w:pPr>
        <w:rPr>
          <w:rFonts w:ascii="Times New Roman" w:eastAsia="Yu Gothic UI" w:hAnsi="Times New Roman" w:cs="Times New Roman"/>
          <w:sz w:val="28"/>
          <w:szCs w:val="28"/>
        </w:rPr>
      </w:pPr>
    </w:p>
    <w:tbl>
      <w:tblPr>
        <w:tblStyle w:val="Tablaconcuadrcula1"/>
        <w:tblpPr w:leftFromText="141" w:rightFromText="141" w:vertAnchor="page" w:horzAnchor="margin" w:tblpXSpec="center" w:tblpY="4111"/>
        <w:tblW w:w="0" w:type="auto"/>
        <w:tblLook w:val="04A0" w:firstRow="1" w:lastRow="0" w:firstColumn="1" w:lastColumn="0" w:noHBand="0" w:noVBand="1"/>
      </w:tblPr>
      <w:tblGrid>
        <w:gridCol w:w="5813"/>
        <w:gridCol w:w="3871"/>
      </w:tblGrid>
      <w:tr w:rsidR="008F5AE1" w:rsidRPr="007C110C" w:rsidTr="001D5E7A">
        <w:tc>
          <w:tcPr>
            <w:tcW w:w="5813" w:type="dxa"/>
          </w:tcPr>
          <w:p w:rsidR="008F5AE1" w:rsidRPr="007C110C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7C110C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8F5AE1" w:rsidRPr="007C110C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7C110C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>CONTENIDO</w:t>
            </w:r>
          </w:p>
        </w:tc>
      </w:tr>
      <w:tr w:rsidR="008F5AE1" w:rsidRPr="007C110C" w:rsidTr="001D5E7A">
        <w:tc>
          <w:tcPr>
            <w:tcW w:w="5813" w:type="dxa"/>
          </w:tcPr>
          <w:p w:rsidR="008F5AE1" w:rsidRPr="007C110C" w:rsidRDefault="00454350" w:rsidP="001D5E7A">
            <w:pPr>
              <w:autoSpaceDE w:val="0"/>
              <w:autoSpaceDN w:val="0"/>
              <w:adjustRightInd w:val="0"/>
              <w:jc w:val="both"/>
              <w:rPr>
                <w:rFonts w:ascii="Times New Roman" w:eastAsia="Yu Gothic UI" w:hAnsi="Times New Roman" w:cs="Times New Roman"/>
                <w:color w:val="000000" w:themeColor="text1"/>
                <w:sz w:val="28"/>
                <w:szCs w:val="28"/>
                <w:lang w:eastAsia="es-ES"/>
              </w:rPr>
            </w:pPr>
            <w:r w:rsidRPr="007C110C">
              <w:rPr>
                <w:rFonts w:ascii="Times New Roman" w:eastAsia="Yu Gothic UI" w:hAnsi="Times New Roman" w:cs="Times New Roman"/>
                <w:b/>
                <w:color w:val="000000" w:themeColor="text1"/>
                <w:sz w:val="28"/>
                <w:szCs w:val="28"/>
                <w:lang w:eastAsia="es-ES"/>
              </w:rPr>
              <w:t>O.A. 16</w:t>
            </w:r>
            <w:r w:rsidRPr="007C110C">
              <w:rPr>
                <w:rFonts w:ascii="Times New Roman" w:eastAsia="Yu Gothic UI" w:hAnsi="Times New Roman" w:cs="Times New Roman"/>
                <w:color w:val="000000" w:themeColor="text1"/>
                <w:sz w:val="28"/>
                <w:szCs w:val="28"/>
                <w:lang w:eastAsia="es-ES"/>
              </w:rPr>
              <w:t xml:space="preserve"> Describir las características de las capas de la Tierra (atmósfera, litósfera e hidrósfera) que posibilitan el desarrollo de la vida y proveen recursos para el ser humano, y proponer medidas de protección de dichas capas.</w:t>
            </w:r>
          </w:p>
        </w:tc>
        <w:tc>
          <w:tcPr>
            <w:tcW w:w="3871" w:type="dxa"/>
          </w:tcPr>
          <w:p w:rsidR="008F5AE1" w:rsidRPr="007C110C" w:rsidRDefault="00454350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eastAsia="Yu Gothic UI" w:hAnsi="Times New Roman" w:cs="Times New Roman"/>
                <w:sz w:val="28"/>
                <w:szCs w:val="28"/>
              </w:rPr>
              <w:t>Uso industrial</w:t>
            </w:r>
          </w:p>
          <w:p w:rsidR="00454350" w:rsidRPr="007C110C" w:rsidRDefault="00454350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eastAsia="Yu Gothic UI" w:hAnsi="Times New Roman" w:cs="Times New Roman"/>
                <w:sz w:val="28"/>
                <w:szCs w:val="28"/>
              </w:rPr>
              <w:t>Uso domestico</w:t>
            </w:r>
          </w:p>
          <w:p w:rsidR="00454350" w:rsidRPr="007C110C" w:rsidRDefault="00454350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eastAsia="Yu Gothic UI" w:hAnsi="Times New Roman" w:cs="Times New Roman"/>
                <w:sz w:val="28"/>
                <w:szCs w:val="28"/>
              </w:rPr>
              <w:t>Uso minero</w:t>
            </w:r>
          </w:p>
          <w:p w:rsidR="00454350" w:rsidRPr="007C110C" w:rsidRDefault="00454350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eastAsia="Yu Gothic UI" w:hAnsi="Times New Roman" w:cs="Times New Roman"/>
                <w:sz w:val="28"/>
                <w:szCs w:val="28"/>
              </w:rPr>
              <w:t>Uso agrícola</w:t>
            </w:r>
          </w:p>
          <w:p w:rsidR="00454350" w:rsidRPr="007C110C" w:rsidRDefault="00454350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7C110C">
              <w:rPr>
                <w:rFonts w:ascii="Times New Roman" w:eastAsia="Yu Gothic UI" w:hAnsi="Times New Roman" w:cs="Times New Roman"/>
                <w:sz w:val="28"/>
                <w:szCs w:val="28"/>
              </w:rPr>
              <w:t>Agua</w:t>
            </w:r>
          </w:p>
        </w:tc>
      </w:tr>
      <w:tr w:rsidR="008F5AE1" w:rsidRPr="007C110C" w:rsidTr="001D5E7A">
        <w:tc>
          <w:tcPr>
            <w:tcW w:w="5813" w:type="dxa"/>
          </w:tcPr>
          <w:p w:rsidR="008F5AE1" w:rsidRPr="007C110C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7C110C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 xml:space="preserve">OBJETIVO DE LA CLASE </w:t>
            </w:r>
          </w:p>
        </w:tc>
        <w:tc>
          <w:tcPr>
            <w:tcW w:w="3871" w:type="dxa"/>
          </w:tcPr>
          <w:p w:rsidR="008F5AE1" w:rsidRPr="007C110C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7C110C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 xml:space="preserve">HABILIDADES </w:t>
            </w:r>
          </w:p>
        </w:tc>
      </w:tr>
      <w:tr w:rsidR="008F5AE1" w:rsidRPr="007C110C" w:rsidTr="001D5E7A">
        <w:tc>
          <w:tcPr>
            <w:tcW w:w="5813" w:type="dxa"/>
          </w:tcPr>
          <w:p w:rsidR="008F5AE1" w:rsidRPr="007C110C" w:rsidRDefault="00454350" w:rsidP="001D5E7A">
            <w:pPr>
              <w:jc w:val="both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eastAsia="Yu Gothic UI" w:hAnsi="Times New Roman" w:cs="Times New Roman"/>
                <w:sz w:val="28"/>
                <w:szCs w:val="28"/>
              </w:rPr>
              <w:t>Analizar el uso en importancia del agua para el ser humano.</w:t>
            </w:r>
          </w:p>
        </w:tc>
        <w:tc>
          <w:tcPr>
            <w:tcW w:w="3871" w:type="dxa"/>
          </w:tcPr>
          <w:p w:rsidR="008F5AE1" w:rsidRPr="007C110C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7C110C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Pr="007C110C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Identificar </w:t>
            </w:r>
          </w:p>
          <w:p w:rsidR="008F5AE1" w:rsidRPr="007C110C" w:rsidRDefault="008F5AE1" w:rsidP="008F5AE1">
            <w:pPr>
              <w:pStyle w:val="Prrafodelista"/>
              <w:numPr>
                <w:ilvl w:val="0"/>
                <w:numId w:val="1"/>
              </w:numPr>
              <w:ind w:left="313" w:hanging="283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eastAsia="Yu Gothic UI" w:hAnsi="Times New Roman" w:cs="Times New Roman"/>
                <w:sz w:val="28"/>
                <w:szCs w:val="28"/>
              </w:rPr>
              <w:t>Reconocer</w:t>
            </w:r>
          </w:p>
          <w:p w:rsidR="008F5AE1" w:rsidRPr="007C110C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7C110C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Pr="007C110C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Completar </w:t>
            </w:r>
          </w:p>
          <w:p w:rsidR="008F5AE1" w:rsidRPr="007C110C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7C110C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Pr="007C110C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Transcribir </w:t>
            </w:r>
          </w:p>
          <w:p w:rsidR="008F5AE1" w:rsidRPr="007C110C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7C110C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Pr="007C110C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Analizar</w:t>
            </w:r>
          </w:p>
          <w:p w:rsidR="00454350" w:rsidRPr="007C110C" w:rsidRDefault="00454350" w:rsidP="00454350">
            <w:pPr>
              <w:pStyle w:val="Prrafodelista"/>
              <w:numPr>
                <w:ilvl w:val="0"/>
                <w:numId w:val="1"/>
              </w:numPr>
              <w:ind w:left="313" w:hanging="283"/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7C110C">
              <w:rPr>
                <w:rFonts w:ascii="Times New Roman" w:eastAsia="Yu Gothic UI" w:hAnsi="Times New Roman" w:cs="Times New Roman"/>
                <w:sz w:val="28"/>
                <w:szCs w:val="28"/>
              </w:rPr>
              <w:t>Construir</w:t>
            </w:r>
          </w:p>
        </w:tc>
      </w:tr>
    </w:tbl>
    <w:p w:rsidR="008F5AE1" w:rsidRPr="00E91643" w:rsidRDefault="008F5AE1" w:rsidP="008F5AE1">
      <w:pPr>
        <w:tabs>
          <w:tab w:val="left" w:pos="1260"/>
        </w:tabs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Default="008F5AE1" w:rsidP="008F5AE1">
      <w:pPr>
        <w:jc w:val="center"/>
        <w:rPr>
          <w:rFonts w:ascii="Yu Gothic UI" w:eastAsia="Yu Gothic UI" w:hAnsi="Yu Gothic UI" w:cs="Times New Roman"/>
          <w:b/>
          <w:sz w:val="28"/>
          <w:szCs w:val="28"/>
          <w:u w:val="single"/>
        </w:rPr>
      </w:pPr>
    </w:p>
    <w:p w:rsidR="00EF030F" w:rsidRDefault="00FE2F70"/>
    <w:sectPr w:rsidR="00EF030F" w:rsidSect="008F5AE1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83241"/>
    <w:multiLevelType w:val="hybridMultilevel"/>
    <w:tmpl w:val="09A68D4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E1"/>
    <w:rsid w:val="001A24EF"/>
    <w:rsid w:val="00454350"/>
    <w:rsid w:val="007C110C"/>
    <w:rsid w:val="008F5AE1"/>
    <w:rsid w:val="00DE5DEE"/>
    <w:rsid w:val="00FE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8F661-8745-40E9-8E6A-6EE81A48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A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8F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F5AE1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Castillo</dc:creator>
  <cp:keywords/>
  <dc:description/>
  <cp:lastModifiedBy>UTP-F31</cp:lastModifiedBy>
  <cp:revision>2</cp:revision>
  <dcterms:created xsi:type="dcterms:W3CDTF">2020-04-01T19:15:00Z</dcterms:created>
  <dcterms:modified xsi:type="dcterms:W3CDTF">2020-04-01T19:15:00Z</dcterms:modified>
</cp:coreProperties>
</file>