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1" w:rsidRPr="00DE5050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DE5050">
        <w:rPr>
          <w:rFonts w:ascii="Times New Roman" w:eastAsia="Calibri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55D9199E" wp14:editId="04B8B8A4">
            <wp:simplePos x="0" y="0"/>
            <wp:positionH relativeFrom="margin">
              <wp:posOffset>-108585</wp:posOffset>
            </wp:positionH>
            <wp:positionV relativeFrom="paragraph">
              <wp:posOffset>54610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E1" w:rsidRPr="00DE5050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E5050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</w:t>
      </w:r>
    </w:p>
    <w:p w:rsidR="008F5AE1" w:rsidRPr="00DE5050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E5050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DE5050" w:rsidRDefault="00DE5050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F5AE1" w:rsidRPr="00DE5050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5050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N°2</w:t>
      </w:r>
    </w:p>
    <w:p w:rsidR="008F5AE1" w:rsidRPr="00DE5050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AE1" w:rsidRPr="00DE5050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DE5050">
        <w:rPr>
          <w:rFonts w:ascii="Times New Roman" w:eastAsia="Yu Gothic UI" w:hAnsi="Times New Roman" w:cs="Times New Roman"/>
          <w:b/>
          <w:sz w:val="28"/>
          <w:szCs w:val="28"/>
        </w:rPr>
        <w:t xml:space="preserve">ASIGNATURA: </w:t>
      </w:r>
      <w:r w:rsidR="006336F2" w:rsidRPr="00DE5050">
        <w:rPr>
          <w:rFonts w:ascii="Times New Roman" w:eastAsia="Yu Gothic UI" w:hAnsi="Times New Roman" w:cs="Times New Roman"/>
          <w:b/>
          <w:sz w:val="28"/>
          <w:szCs w:val="28"/>
        </w:rPr>
        <w:t xml:space="preserve">Orientación </w:t>
      </w:r>
    </w:p>
    <w:p w:rsidR="008F5AE1" w:rsidRPr="00DE5050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DE5050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 w:rsidR="006336F2" w:rsidRPr="00DE5050">
        <w:rPr>
          <w:rFonts w:ascii="Times New Roman" w:eastAsia="Yu Gothic UI" w:hAnsi="Times New Roman" w:cs="Times New Roman"/>
          <w:b/>
          <w:sz w:val="28"/>
          <w:szCs w:val="28"/>
        </w:rPr>
        <w:t xml:space="preserve"> 6</w:t>
      </w:r>
      <w:r w:rsidRPr="00DE5050">
        <w:rPr>
          <w:rFonts w:ascii="Times New Roman" w:eastAsia="Yu Gothic UI" w:hAnsi="Times New Roman" w:cs="Times New Roman"/>
          <w:b/>
          <w:sz w:val="28"/>
          <w:szCs w:val="28"/>
        </w:rPr>
        <w:t>° básico</w:t>
      </w:r>
    </w:p>
    <w:p w:rsidR="008F5AE1" w:rsidRPr="00DE5050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DE5050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8F5AE1" w:rsidRPr="00DE5050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color w:val="FF0000"/>
          <w:sz w:val="28"/>
          <w:szCs w:val="28"/>
        </w:rPr>
      </w:pPr>
      <w:r w:rsidRPr="00DE5050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8F5AE1" w:rsidRPr="00DE5050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page" w:horzAnchor="margin" w:tblpXSpec="center" w:tblpY="411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8F5AE1" w:rsidRPr="00DE5050" w:rsidTr="001D5E7A">
        <w:tc>
          <w:tcPr>
            <w:tcW w:w="5813" w:type="dxa"/>
          </w:tcPr>
          <w:p w:rsidR="008F5AE1" w:rsidRPr="00DE5050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DE5050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F5AE1" w:rsidRPr="00DE5050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DE5050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F5AE1" w:rsidRPr="00DE5050" w:rsidTr="001D5E7A">
        <w:tc>
          <w:tcPr>
            <w:tcW w:w="5813" w:type="dxa"/>
          </w:tcPr>
          <w:p w:rsidR="006336F2" w:rsidRPr="00DE5050" w:rsidRDefault="006336F2" w:rsidP="006336F2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DE5050">
              <w:rPr>
                <w:rFonts w:ascii="Times New Roman" w:eastAsia="Yu Gothic UI" w:hAnsi="Times New Roman" w:cs="Times New Roman"/>
                <w:b/>
                <w:color w:val="000000" w:themeColor="text1"/>
                <w:sz w:val="28"/>
                <w:szCs w:val="28"/>
                <w:lang w:eastAsia="es-ES"/>
              </w:rPr>
              <w:t>OA6</w:t>
            </w:r>
            <w:r w:rsidRPr="00DE5050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 Manifestar actitudes de solidaridad y respeto que favorezcan la convivencia, como:</w:t>
            </w:r>
          </w:p>
          <w:p w:rsidR="008F5AE1" w:rsidRPr="00DE5050" w:rsidRDefault="006336F2" w:rsidP="006336F2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DE5050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› actuar en forma empática (poniéndose en el lugar del otro), utilizar un buen trato (por ejemplo: saludar, despedirse, pedir por favor), evitar y rechazar toda forma de violencia y discriminación, ya sea por etnia, género, religión, nacionalidad, etc., respetar el derecho de todos a expresar opiniones y ser diferente, prestar ayuda, especialmente a quien lo </w:t>
            </w:r>
            <w:r w:rsidR="00DE5050" w:rsidRPr="00DE5050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>necesite, respetar</w:t>
            </w:r>
            <w:r w:rsidRPr="00DE5050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 el ambiente de aprendizaje</w:t>
            </w:r>
          </w:p>
        </w:tc>
        <w:tc>
          <w:tcPr>
            <w:tcW w:w="3871" w:type="dxa"/>
          </w:tcPr>
          <w:p w:rsidR="008F5AE1" w:rsidRPr="00DE5050" w:rsidRDefault="006336F2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DE5050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Valores</w:t>
            </w:r>
          </w:p>
          <w:p w:rsidR="006336F2" w:rsidRPr="00DE5050" w:rsidRDefault="006336F2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DE5050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Solidaridad</w:t>
            </w:r>
          </w:p>
          <w:p w:rsidR="006336F2" w:rsidRPr="00DE5050" w:rsidRDefault="006336F2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DE5050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Respeto</w:t>
            </w:r>
          </w:p>
        </w:tc>
      </w:tr>
      <w:tr w:rsidR="008F5AE1" w:rsidRPr="00DE5050" w:rsidTr="001D5E7A">
        <w:tc>
          <w:tcPr>
            <w:tcW w:w="5813" w:type="dxa"/>
          </w:tcPr>
          <w:p w:rsidR="008F5AE1" w:rsidRPr="00DE5050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DE5050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8F5AE1" w:rsidRPr="00DE5050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DE5050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F5AE1" w:rsidRPr="00DE5050" w:rsidTr="001D5E7A">
        <w:tc>
          <w:tcPr>
            <w:tcW w:w="5813" w:type="dxa"/>
          </w:tcPr>
          <w:p w:rsidR="008F5AE1" w:rsidRPr="00DE5050" w:rsidRDefault="006336F2" w:rsidP="001D5E7A">
            <w:pPr>
              <w:jc w:val="both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bookmarkStart w:id="1" w:name="_Hlk36648457"/>
            <w:r w:rsidRPr="00DE5050">
              <w:rPr>
                <w:rFonts w:ascii="Times New Roman" w:eastAsia="Yu Gothic UI" w:hAnsi="Times New Roman" w:cs="Times New Roman"/>
                <w:sz w:val="28"/>
                <w:szCs w:val="28"/>
              </w:rPr>
              <w:t>Dar ejemplos de situaciones en donde se observe la solidaridad.</w:t>
            </w:r>
            <w:bookmarkEnd w:id="1"/>
          </w:p>
        </w:tc>
        <w:tc>
          <w:tcPr>
            <w:tcW w:w="3871" w:type="dxa"/>
          </w:tcPr>
          <w:p w:rsidR="008F5AE1" w:rsidRPr="00DE5050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DE5050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DE5050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Identificar </w:t>
            </w:r>
          </w:p>
          <w:p w:rsidR="008F5AE1" w:rsidRPr="00DE5050" w:rsidRDefault="008F5AE1" w:rsidP="008F5AE1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DE5050">
              <w:rPr>
                <w:rFonts w:ascii="Times New Roman" w:eastAsia="Yu Gothic UI" w:hAnsi="Times New Roman" w:cs="Times New Roman"/>
                <w:sz w:val="28"/>
                <w:szCs w:val="28"/>
              </w:rPr>
              <w:t>Reconocer</w:t>
            </w:r>
          </w:p>
          <w:p w:rsidR="008F5AE1" w:rsidRPr="00DE5050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DE5050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DE5050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Completar </w:t>
            </w:r>
          </w:p>
          <w:p w:rsidR="008F5AE1" w:rsidRPr="00DE5050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DE5050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DE5050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Analizar</w:t>
            </w:r>
          </w:p>
        </w:tc>
      </w:tr>
    </w:tbl>
    <w:p w:rsidR="008F5AE1" w:rsidRPr="00E91643" w:rsidRDefault="008F5AE1" w:rsidP="008F5AE1">
      <w:pPr>
        <w:tabs>
          <w:tab w:val="left" w:pos="1260"/>
        </w:tabs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Pr="00E91643" w:rsidRDefault="008F5AE1" w:rsidP="008F5AE1">
      <w:pPr>
        <w:rPr>
          <w:rFonts w:ascii="Yu Gothic UI" w:eastAsia="Yu Gothic UI" w:hAnsi="Yu Gothic UI"/>
          <w:sz w:val="24"/>
          <w:szCs w:val="24"/>
        </w:rPr>
      </w:pPr>
    </w:p>
    <w:p w:rsidR="008F5AE1" w:rsidRDefault="008F5AE1" w:rsidP="008F5AE1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EF030F" w:rsidRDefault="001C7ABA"/>
    <w:sectPr w:rsidR="00EF030F" w:rsidSect="008F5AE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241"/>
    <w:multiLevelType w:val="hybridMultilevel"/>
    <w:tmpl w:val="360832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E1"/>
    <w:rsid w:val="001A24EF"/>
    <w:rsid w:val="001C7ABA"/>
    <w:rsid w:val="006336F2"/>
    <w:rsid w:val="008F5AE1"/>
    <w:rsid w:val="00DE5050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F661-8745-40E9-8E6A-6EE81A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A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2020-04-01T19:17:00Z</dcterms:created>
  <dcterms:modified xsi:type="dcterms:W3CDTF">2020-04-01T19:17:00Z</dcterms:modified>
</cp:coreProperties>
</file>