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4B18" w:rsidRPr="00664B18" w:rsidRDefault="00664B18" w:rsidP="00664B1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64B18">
        <w:rPr>
          <w:rFonts w:ascii="Times New Roman" w:eastAsia="Calibri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3743A6A7" wp14:editId="395D3314">
            <wp:simplePos x="0" y="0"/>
            <wp:positionH relativeFrom="margin">
              <wp:align>left</wp:align>
            </wp:positionH>
            <wp:positionV relativeFrom="paragraph">
              <wp:posOffset>27940</wp:posOffset>
            </wp:positionV>
            <wp:extent cx="438785" cy="487680"/>
            <wp:effectExtent l="0" t="0" r="0" b="762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64B18">
        <w:rPr>
          <w:rFonts w:ascii="Times New Roman" w:eastAsia="Calibri" w:hAnsi="Times New Roman" w:cs="Times New Roman"/>
          <w:b/>
          <w:sz w:val="20"/>
          <w:szCs w:val="20"/>
        </w:rPr>
        <w:t xml:space="preserve">Colegio Isabel Riquelme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</w:p>
    <w:p w:rsidR="00664B18" w:rsidRPr="00664B18" w:rsidRDefault="00664B18" w:rsidP="00664B18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664B18">
        <w:rPr>
          <w:rFonts w:ascii="Times New Roman" w:eastAsia="Calibri" w:hAnsi="Times New Roman" w:cs="Times New Roman"/>
          <w:b/>
          <w:sz w:val="20"/>
          <w:szCs w:val="20"/>
        </w:rPr>
        <w:t>U.T.P.</w:t>
      </w:r>
    </w:p>
    <w:p w:rsidR="00664B18" w:rsidRPr="00664B18" w:rsidRDefault="00664B18" w:rsidP="007F10D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664B18" w:rsidRDefault="00001E70" w:rsidP="00001E7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GUÍA DIGITAL N°2</w:t>
      </w:r>
    </w:p>
    <w:p w:rsidR="00001E70" w:rsidRPr="00664B18" w:rsidRDefault="00001E70" w:rsidP="00001E70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664B18" w:rsidRPr="00664B18" w:rsidRDefault="00664B18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64B18">
        <w:rPr>
          <w:rFonts w:ascii="Times New Roman" w:eastAsia="Calibri" w:hAnsi="Times New Roman" w:cs="Times New Roman"/>
          <w:b/>
          <w:sz w:val="24"/>
          <w:szCs w:val="24"/>
        </w:rPr>
        <w:t>ASIGNATURA:</w:t>
      </w:r>
      <w:r w:rsidRPr="009040B4">
        <w:rPr>
          <w:rFonts w:ascii="Times New Roman" w:eastAsia="Calibri" w:hAnsi="Times New Roman" w:cs="Times New Roman"/>
          <w:b/>
          <w:sz w:val="24"/>
          <w:szCs w:val="24"/>
        </w:rPr>
        <w:t xml:space="preserve"> RELIGIÓN</w:t>
      </w:r>
    </w:p>
    <w:p w:rsidR="00664B18" w:rsidRPr="00664B18" w:rsidRDefault="00683C82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CURSO:   8</w:t>
      </w:r>
      <w:r w:rsidR="009040B4" w:rsidRPr="009040B4">
        <w:rPr>
          <w:rFonts w:ascii="Times New Roman" w:eastAsia="Calibri" w:hAnsi="Times New Roman" w:cs="Times New Roman"/>
          <w:b/>
          <w:sz w:val="24"/>
          <w:szCs w:val="24"/>
        </w:rPr>
        <w:t>° Año</w:t>
      </w:r>
    </w:p>
    <w:p w:rsidR="00664B18" w:rsidRPr="00664B18" w:rsidRDefault="00664B18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64B18">
        <w:rPr>
          <w:rFonts w:ascii="Times New Roman" w:eastAsia="Calibri" w:hAnsi="Times New Roman" w:cs="Times New Roman"/>
          <w:b/>
          <w:sz w:val="24"/>
          <w:szCs w:val="24"/>
        </w:rPr>
        <w:t>DOCENTE:</w:t>
      </w:r>
      <w:r w:rsidR="009040B4">
        <w:rPr>
          <w:rFonts w:ascii="Times New Roman" w:eastAsia="Calibri" w:hAnsi="Times New Roman" w:cs="Times New Roman"/>
          <w:b/>
          <w:sz w:val="24"/>
          <w:szCs w:val="24"/>
        </w:rPr>
        <w:t xml:space="preserve"> CLARA HENRÍQUEZ GONZÁLEZ</w:t>
      </w:r>
      <w:r w:rsidR="00001E70">
        <w:rPr>
          <w:rFonts w:ascii="Times New Roman" w:eastAsia="Calibri" w:hAnsi="Times New Roman" w:cs="Times New Roman"/>
          <w:b/>
          <w:sz w:val="24"/>
          <w:szCs w:val="24"/>
        </w:rPr>
        <w:t xml:space="preserve">/ VICTORIA DE GEYTER </w:t>
      </w:r>
    </w:p>
    <w:p w:rsidR="004A6684" w:rsidRDefault="00664B18" w:rsidP="00664B18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664B18">
        <w:rPr>
          <w:rFonts w:ascii="Times New Roman" w:eastAsia="Calibri" w:hAnsi="Times New Roman" w:cs="Times New Roman"/>
          <w:b/>
          <w:sz w:val="24"/>
          <w:szCs w:val="24"/>
        </w:rPr>
        <w:t>SEMANA:</w:t>
      </w:r>
      <w:r w:rsidR="004A6684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001E70">
        <w:rPr>
          <w:rFonts w:ascii="Times New Roman" w:eastAsia="Calibri" w:hAnsi="Times New Roman" w:cs="Times New Roman"/>
          <w:b/>
          <w:sz w:val="24"/>
          <w:szCs w:val="24"/>
        </w:rPr>
        <w:t xml:space="preserve">36 AL 10 ABRIL </w:t>
      </w:r>
    </w:p>
    <w:p w:rsidR="00001E70" w:rsidRPr="004A6684" w:rsidRDefault="00001E70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4A6684" w:rsidRDefault="00C173A3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ACTIVIDAD :</w:t>
      </w:r>
      <w:bookmarkStart w:id="0" w:name="_GoBack"/>
      <w:bookmarkEnd w:id="0"/>
    </w:p>
    <w:p w:rsidR="004A6684" w:rsidRDefault="004A6684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A través de esta guía los estudiantes conocerán un poco más sobre la importancia del sacrificio de Jesús el Hijo de Dios y </w:t>
      </w:r>
      <w:r w:rsidR="00C173A3">
        <w:rPr>
          <w:rFonts w:ascii="Times New Roman" w:eastAsia="Calibri" w:hAnsi="Times New Roman" w:cs="Times New Roman"/>
          <w:sz w:val="24"/>
          <w:szCs w:val="24"/>
        </w:rPr>
        <w:t>cómo este</w:t>
      </w:r>
      <w:r>
        <w:rPr>
          <w:rFonts w:ascii="Times New Roman" w:eastAsia="Calibri" w:hAnsi="Times New Roman" w:cs="Times New Roman"/>
          <w:sz w:val="24"/>
          <w:szCs w:val="24"/>
        </w:rPr>
        <w:t xml:space="preserve"> sacrificio debe afectar nuestra vida y conducta ante Dios y nuestro prójimo.</w:t>
      </w:r>
    </w:p>
    <w:p w:rsidR="00295B22" w:rsidRDefault="00295B22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 desarrollar las actividades propuestas en la guía, el estudiante deberá en primer lugar leer el texto bíblico que narra la historia de la crucifixión de Jesús.</w:t>
      </w:r>
    </w:p>
    <w:p w:rsidR="00295B22" w:rsidRDefault="00295B22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4A6684" w:rsidRDefault="00295B22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Posteriormente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desarrollará  la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actividad 1 donde debe c</w:t>
      </w:r>
      <w:r w:rsidRPr="00295B22">
        <w:rPr>
          <w:rFonts w:ascii="Times New Roman" w:eastAsia="Calibri" w:hAnsi="Times New Roman" w:cs="Times New Roman"/>
          <w:sz w:val="24"/>
          <w:szCs w:val="24"/>
        </w:rPr>
        <w:t>ompleta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295B22">
        <w:rPr>
          <w:rFonts w:ascii="Times New Roman" w:eastAsia="Calibri" w:hAnsi="Times New Roman" w:cs="Times New Roman"/>
          <w:sz w:val="24"/>
          <w:szCs w:val="24"/>
        </w:rPr>
        <w:t xml:space="preserve"> los espacios vacíos con la palabra q</w:t>
      </w:r>
      <w:r>
        <w:rPr>
          <w:rFonts w:ascii="Times New Roman" w:eastAsia="Calibri" w:hAnsi="Times New Roman" w:cs="Times New Roman"/>
          <w:sz w:val="24"/>
          <w:szCs w:val="24"/>
        </w:rPr>
        <w:t>ue falta, según el texto leído</w:t>
      </w:r>
      <w:r w:rsidRPr="00295B22">
        <w:rPr>
          <w:rFonts w:ascii="Times New Roman" w:eastAsia="Calibri" w:hAnsi="Times New Roman" w:cs="Times New Roman"/>
          <w:sz w:val="24"/>
          <w:szCs w:val="24"/>
        </w:rPr>
        <w:t>.</w:t>
      </w:r>
    </w:p>
    <w:p w:rsidR="007F10D3" w:rsidRDefault="007F10D3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En l</w:t>
      </w:r>
      <w:r w:rsidR="00295B22">
        <w:rPr>
          <w:rFonts w:ascii="Times New Roman" w:eastAsia="Calibri" w:hAnsi="Times New Roman" w:cs="Times New Roman"/>
          <w:sz w:val="24"/>
          <w:szCs w:val="24"/>
        </w:rPr>
        <w:t xml:space="preserve">a segunda </w:t>
      </w:r>
      <w:proofErr w:type="gramStart"/>
      <w:r w:rsidR="00295B22">
        <w:rPr>
          <w:rFonts w:ascii="Times New Roman" w:eastAsia="Calibri" w:hAnsi="Times New Roman" w:cs="Times New Roman"/>
          <w:sz w:val="24"/>
          <w:szCs w:val="24"/>
        </w:rPr>
        <w:t>actividad</w:t>
      </w:r>
      <w:r w:rsidRPr="007F10D3"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 r</w:t>
      </w:r>
      <w:r w:rsidRPr="007F10D3">
        <w:rPr>
          <w:rFonts w:ascii="Times New Roman" w:eastAsia="Calibri" w:hAnsi="Times New Roman" w:cs="Times New Roman"/>
          <w:sz w:val="24"/>
          <w:szCs w:val="24"/>
        </w:rPr>
        <w:t>esponde</w:t>
      </w:r>
      <w:proofErr w:type="gramEnd"/>
      <w:r w:rsidRPr="007F10D3">
        <w:rPr>
          <w:rFonts w:ascii="Times New Roman" w:eastAsia="Calibri" w:hAnsi="Times New Roman" w:cs="Times New Roman"/>
          <w:sz w:val="24"/>
          <w:szCs w:val="24"/>
        </w:rPr>
        <w:t xml:space="preserve"> en tu cuaderno de religión</w:t>
      </w:r>
      <w:r>
        <w:rPr>
          <w:rFonts w:ascii="Times New Roman" w:eastAsia="Calibri" w:hAnsi="Times New Roman" w:cs="Times New Roman"/>
          <w:sz w:val="24"/>
          <w:szCs w:val="24"/>
        </w:rPr>
        <w:t xml:space="preserve"> 3 preguntas de comprensión lectora.</w:t>
      </w:r>
    </w:p>
    <w:p w:rsidR="007F10D3" w:rsidRDefault="00683C82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Y en la tercera</w:t>
      </w:r>
      <w:r w:rsidR="007F10D3">
        <w:rPr>
          <w:rFonts w:ascii="Times New Roman" w:eastAsia="Calibri" w:hAnsi="Times New Roman" w:cs="Times New Roman"/>
          <w:sz w:val="24"/>
          <w:szCs w:val="24"/>
        </w:rPr>
        <w:t xml:space="preserve"> actividad debe leer y repetir hasta memorizar un versículo bíblico so</w:t>
      </w:r>
      <w:r>
        <w:rPr>
          <w:rFonts w:ascii="Times New Roman" w:eastAsia="Calibri" w:hAnsi="Times New Roman" w:cs="Times New Roman"/>
          <w:sz w:val="24"/>
          <w:szCs w:val="24"/>
        </w:rPr>
        <w:t>bre el incomparable amor de Jesús</w:t>
      </w:r>
      <w:r w:rsidR="007F10D3">
        <w:rPr>
          <w:rFonts w:ascii="Times New Roman" w:eastAsia="Calibri" w:hAnsi="Times New Roman" w:cs="Times New Roman"/>
          <w:sz w:val="24"/>
          <w:szCs w:val="24"/>
        </w:rPr>
        <w:t xml:space="preserve"> por nosotros los pecadores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 dar su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vida  en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la cruz</w:t>
      </w:r>
      <w:r w:rsidR="007F10D3">
        <w:rPr>
          <w:rFonts w:ascii="Times New Roman" w:eastAsia="Calibri" w:hAnsi="Times New Roman" w:cs="Times New Roman"/>
          <w:sz w:val="24"/>
          <w:szCs w:val="24"/>
        </w:rPr>
        <w:t>. Después de memorizado lo deben recitar a los miembros de su familia como una forma de ap</w:t>
      </w:r>
      <w:r>
        <w:rPr>
          <w:rFonts w:ascii="Times New Roman" w:eastAsia="Calibri" w:hAnsi="Times New Roman" w:cs="Times New Roman"/>
          <w:sz w:val="24"/>
          <w:szCs w:val="24"/>
        </w:rPr>
        <w:t>reciar y valorar el sacrificio de Jesús</w:t>
      </w:r>
      <w:r w:rsidR="007F10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3C82" w:rsidRDefault="00683C82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Como cuarta actividad debe expresar en forma escrita lo que el sacrificio de Jesús a su favor significa o afecta su persona</w:t>
      </w:r>
    </w:p>
    <w:p w:rsidR="00295B22" w:rsidRPr="004A6684" w:rsidRDefault="00295B22" w:rsidP="00664B18">
      <w:pPr>
        <w:spacing w:after="0" w:line="240" w:lineRule="atLeast"/>
        <w:rPr>
          <w:rFonts w:ascii="Times New Roman" w:eastAsia="Calibri" w:hAnsi="Times New Roman" w:cs="Times New Roman"/>
          <w:sz w:val="24"/>
          <w:szCs w:val="24"/>
        </w:rPr>
      </w:pPr>
    </w:p>
    <w:p w:rsidR="00664B18" w:rsidRPr="00664B18" w:rsidRDefault="00664B18" w:rsidP="007F10D3">
      <w:pPr>
        <w:spacing w:after="0" w:line="240" w:lineRule="atLeast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64B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34EEA" w:rsidRDefault="00C173A3"/>
    <w:sectPr w:rsidR="00734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B18"/>
    <w:rsid w:val="00001E70"/>
    <w:rsid w:val="00295B22"/>
    <w:rsid w:val="002C47DD"/>
    <w:rsid w:val="004A6684"/>
    <w:rsid w:val="005549FC"/>
    <w:rsid w:val="00664B18"/>
    <w:rsid w:val="00683C82"/>
    <w:rsid w:val="007F10D3"/>
    <w:rsid w:val="00867599"/>
    <w:rsid w:val="009040B4"/>
    <w:rsid w:val="00C1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835EB"/>
  <w15:docId w15:val="{B040302E-674C-4BAC-9C50-0FB73CFEA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189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Clarita</dc:creator>
  <cp:lastModifiedBy>UTP-F31</cp:lastModifiedBy>
  <cp:revision>4</cp:revision>
  <dcterms:created xsi:type="dcterms:W3CDTF">2020-04-05T22:58:00Z</dcterms:created>
  <dcterms:modified xsi:type="dcterms:W3CDTF">2020-04-05T23:03:00Z</dcterms:modified>
</cp:coreProperties>
</file>